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2371" w:rsidRPr="00D7435F" w:rsidRDefault="004C2371" w:rsidP="005C015C">
      <w:pPr>
        <w:pStyle w:val="a4"/>
        <w:jc w:val="both"/>
        <w:rPr>
          <w:rFonts w:ascii="Calibri" w:eastAsia="Times New Roman" w:hAnsi="Calibri" w:cs="Times New Roman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D7435F">
        <w:rPr>
          <w:rFonts w:ascii="Calibri" w:hAnsi="Calibri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JOB ANNOUNCEMENT</w:t>
      </w:r>
    </w:p>
    <w:p w:rsidR="004C2371" w:rsidRPr="00D7435F" w:rsidRDefault="004C2371" w:rsidP="005C015C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2371" w:rsidRPr="00ED30DB" w:rsidRDefault="004C2371" w:rsidP="005C015C">
      <w:pPr>
        <w:pStyle w:val="a4"/>
        <w:spacing w:afterLines="50" w:after="120"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4C23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The Department of Geography</w:t>
      </w:r>
      <w:r w:rsidR="003839F3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</w:t>
      </w:r>
      <w:r w:rsidRPr="004C23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National Taiwan University (</w:t>
      </w:r>
      <w:r w:rsidR="00BD19A2" w:rsidRPr="004C23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NTU) is</w:t>
      </w:r>
      <w:r w:rsidR="003839F3" w:rsidRPr="003839F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seeking to appoint </w:t>
      </w:r>
      <w:r w:rsidR="003061DD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up to</w:t>
      </w:r>
      <w:r w:rsidR="003839F3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two</w:t>
      </w:r>
      <w:r w:rsidRPr="004C23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tenure-track or t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enured positions at all ranks </w:t>
      </w:r>
      <w:r w:rsidR="003061DD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from</w:t>
      </w:r>
      <w:r w:rsidRPr="00ED30D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FF089F" w:rsidRPr="00ED30D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August</w:t>
      </w:r>
      <w:r w:rsidRPr="00ED30D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202</w:t>
      </w:r>
      <w:r w:rsidR="00FF089F" w:rsidRPr="00ED30D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2</w:t>
      </w:r>
      <w:r w:rsidR="002241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thereafter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="003061DD" w:rsidRPr="003061DD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The candidate</w:t>
      </w:r>
      <w:r w:rsidR="00A06029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</w:t>
      </w:r>
      <w:r w:rsidR="003061DD" w:rsidRPr="003061DD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will hold, or be about to complete</w:t>
      </w:r>
      <w:r w:rsidR="00A06029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(by August, 2022)</w:t>
      </w:r>
      <w:r w:rsidR="003061DD" w:rsidRPr="003061DD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, a PhD in </w:t>
      </w:r>
      <w:r w:rsidR="003061DD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geography or related disciplines</w:t>
      </w:r>
      <w:r w:rsidR="008E1EC5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="003061DD" w:rsidRPr="003061DD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8E1EC5" w:rsidRPr="008E1EC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We seek energetic and innovative candidates with a track record of outstanding research, and a commitment to excellence in education and research contributing substantially to the following</w:t>
      </w:r>
      <w:r w:rsidR="00374662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 in order of priority,</w:t>
      </w:r>
      <w:r w:rsidR="008E1EC5" w:rsidRPr="008E1EC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research areas: </w:t>
      </w:r>
    </w:p>
    <w:p w:rsidR="004C2371" w:rsidRPr="000867EB" w:rsidRDefault="004C2371" w:rsidP="005C015C">
      <w:pPr>
        <w:pStyle w:val="a4"/>
        <w:numPr>
          <w:ilvl w:val="0"/>
          <w:numId w:val="2"/>
        </w:numPr>
        <w:spacing w:afterLines="50" w:after="120"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eastAsia="標楷體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Geographic information science and technology</w:t>
      </w:r>
      <w:r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: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including spatial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thinking, spatial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ontology, spatial data science</w:t>
      </w:r>
      <w:r w:rsidR="00937AA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and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geo-computation, geo-AI, environmental remote sensing, and geovisualization. </w:t>
      </w:r>
    </w:p>
    <w:p w:rsidR="004C2371" w:rsidRPr="000867EB" w:rsidRDefault="0071219D" w:rsidP="005C015C">
      <w:pPr>
        <w:pStyle w:val="a4"/>
        <w:numPr>
          <w:ilvl w:val="0"/>
          <w:numId w:val="2"/>
        </w:numPr>
        <w:spacing w:afterLines="50" w:after="120"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eastAsia="標楷體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Physical geography and earth critical zone</w:t>
      </w:r>
      <w:r w:rsidR="004C2371"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: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geomorphology and surface process, terrestrial biogeochemistry,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onitoring and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p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rocesses in the Earth Critical Zone (ECZ)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natural hazards, and environmental resource conservation and management</w:t>
      </w:r>
      <w:r w:rsidR="004C2371" w:rsidRPr="000867EB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</w:p>
    <w:p w:rsidR="00A31F88" w:rsidRDefault="004C2371" w:rsidP="005C015C">
      <w:pPr>
        <w:pStyle w:val="a4"/>
        <w:numPr>
          <w:ilvl w:val="0"/>
          <w:numId w:val="2"/>
        </w:numPr>
        <w:spacing w:afterLines="50" w:after="120"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hAnsi="Times New Roman" w:cs="Times New Roman" w:hint="default"/>
          <w:b/>
          <w:bCs/>
          <w:color w:val="000000" w:themeColor="text1"/>
          <w:sz w:val="25"/>
          <w:szCs w:val="25"/>
          <w:shd w:val="clear" w:color="auto" w:fill="FFFFFF"/>
          <w:lang w:val="en-US"/>
        </w:rPr>
        <w:t>Human geography and environmental studies</w:t>
      </w:r>
      <w:r w:rsidRPr="000867EB">
        <w:rPr>
          <w:rFonts w:ascii="Times New Roman" w:eastAsiaTheme="minorEastAsia" w:hAnsi="Times New Roman" w:cs="Times New Roman" w:hint="default"/>
          <w:b/>
          <w:bCs/>
          <w:color w:val="000000" w:themeColor="text1"/>
          <w:sz w:val="25"/>
          <w:szCs w:val="25"/>
          <w:shd w:val="clear" w:color="auto" w:fill="FFFFFF"/>
          <w:lang w:val="en-US"/>
        </w:rPr>
        <w:t xml:space="preserve">: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including 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local and regional development, culture, nature and society, regional studies and geography,</w:t>
      </w:r>
      <w:r w:rsidR="00937AA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and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human dimensions of environmental change</w:t>
      </w:r>
      <w:r w:rsidR="004D031C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</w:p>
    <w:p w:rsidR="004C2371" w:rsidRPr="0010062E" w:rsidRDefault="00A06029" w:rsidP="00A06029">
      <w:pPr>
        <w:pStyle w:val="a4"/>
        <w:spacing w:afterLines="50" w:after="120"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The successful candidates will be expected to teach undergraduate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and graduate courses in the core areas of their discipline.  Candidates must have excellent oral and written communication skills </w:t>
      </w:r>
      <w:r w:rsidR="00D64A57"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in either English or Mandarin Chinese </w:t>
      </w: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and evidence of developing and maintaining research collaborations</w:t>
      </w:r>
      <w:r w:rsidR="00D64A57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 her/his field or inter-disciplinary</w:t>
      </w: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.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Further infor</w:t>
      </w:r>
      <w:r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mation about 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Geography Department, NTU</w:t>
      </w:r>
      <w:r w:rsidRPr="00A0602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can be found at</w:t>
      </w:r>
      <w:r w:rsidR="004C2371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EA4950">
        <w:fldChar w:fldCharType="begin"/>
      </w:r>
      <w:r w:rsidR="00EA4950" w:rsidRPr="007E103C">
        <w:rPr>
          <w:lang w:val="en-US"/>
          <w:rPrChange w:id="1" w:author="user" w:date="2021-10-15T08:21:00Z">
            <w:rPr/>
          </w:rPrChange>
        </w:rPr>
        <w:instrText xml:space="preserve"> HYPERLINK "http://www.geog.ntu.edu.tw/" </w:instrText>
      </w:r>
      <w:r w:rsidR="00EA4950">
        <w:rPr>
          <w:rFonts w:hint="default"/>
        </w:rPr>
        <w:fldChar w:fldCharType="separate"/>
      </w:r>
      <w:r w:rsidR="004C2371" w:rsidRPr="0010062E">
        <w:rPr>
          <w:rStyle w:val="a3"/>
          <w:rFonts w:ascii="Times New Roman" w:hAnsi="Times New Roman" w:cs="Times New Roman" w:hint="default"/>
          <w:color w:val="0070C0"/>
          <w:sz w:val="25"/>
          <w:szCs w:val="25"/>
          <w:shd w:val="clear" w:color="auto" w:fill="FFFFFF"/>
          <w:lang w:val="en-US"/>
        </w:rPr>
        <w:t>http://www.geog.ntu.edu.tw/</w:t>
      </w:r>
      <w:r w:rsidR="00EA4950">
        <w:rPr>
          <w:rStyle w:val="a3"/>
          <w:rFonts w:ascii="Times New Roman" w:hAnsi="Times New Roman" w:cs="Times New Roman"/>
          <w:color w:val="0070C0"/>
          <w:sz w:val="25"/>
          <w:szCs w:val="25"/>
          <w:shd w:val="clear" w:color="auto" w:fill="FFFFFF"/>
          <w:lang w:val="en-US"/>
        </w:rPr>
        <w:fldChar w:fldCharType="end"/>
      </w:r>
    </w:p>
    <w:p w:rsidR="004C2371" w:rsidRPr="0010062E" w:rsidRDefault="00D64A57" w:rsidP="005C015C">
      <w:pPr>
        <w:pStyle w:val="a4"/>
        <w:spacing w:line="360" w:lineRule="exact"/>
        <w:jc w:val="both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Those applying for these positions should forward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: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(1) a letter of application describing how 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he/</w:t>
      </w:r>
      <w:r w:rsidR="00A06B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he would contribute to the d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epartment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’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s teaching and research programs; (2) a curriculum vitae; (3) a copy of PhD diploma; (4) a complete publication list; (5) recent selected publications (published after April, 2017) and a representative work (published after April, 2019); (6) a list of names and addresses of three referees to riverhuang@ntu.edu.tw</w:t>
      </w:r>
      <w:r w:rsidR="00061F2F" w:rsidRP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061F2F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by</w:t>
      </w:r>
      <w:r w:rsidR="00061F2F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061F2F" w:rsidRPr="003D0C91">
        <w:rPr>
          <w:rFonts w:ascii="Times New Roman" w:hAnsi="Times New Roman" w:cs="Times New Roman" w:hint="default"/>
          <w:b/>
          <w:color w:val="FF0000"/>
          <w:sz w:val="25"/>
          <w:szCs w:val="25"/>
          <w:shd w:val="clear" w:color="auto" w:fill="FFFFFF"/>
          <w:lang w:val="en-US"/>
        </w:rPr>
        <w:t>D</w:t>
      </w:r>
      <w:r w:rsidR="00061F2F" w:rsidRPr="003D0C91">
        <w:rPr>
          <w:rFonts w:ascii="Times New Roman" w:hAnsi="Times New Roman" w:cs="Times New Roman"/>
          <w:b/>
          <w:color w:val="FF0000"/>
          <w:sz w:val="25"/>
          <w:szCs w:val="25"/>
          <w:shd w:val="clear" w:color="auto" w:fill="FFFFFF"/>
          <w:lang w:val="en-US"/>
        </w:rPr>
        <w:t>e</w:t>
      </w:r>
      <w:r w:rsidR="00061F2F" w:rsidRPr="003D0C91">
        <w:rPr>
          <w:rFonts w:ascii="Times New Roman" w:hAnsi="Times New Roman" w:cs="Times New Roman" w:hint="default"/>
          <w:b/>
          <w:color w:val="FF0000"/>
          <w:sz w:val="25"/>
          <w:szCs w:val="25"/>
          <w:shd w:val="clear" w:color="auto" w:fill="FFFFFF"/>
          <w:lang w:val="en-US"/>
        </w:rPr>
        <w:t>cember 15, 2021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  <w:r w:rsidR="00061F2F" w:rsidRP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Note that t</w:t>
      </w:r>
      <w:r w:rsidR="00061F2F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he applicant should be the first and/or corresponding author for the representative paper,</w:t>
      </w:r>
      <w:r w:rsid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which was published in a SCI</w:t>
      </w:r>
      <w:r w:rsidR="00061F2F" w:rsidRPr="009011F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061F2F" w:rsidRP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="00061F2F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SSCI indexed journal or </w:t>
      </w:r>
      <w:r w:rsid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refereed </w:t>
      </w:r>
      <w:r w:rsidR="00061F2F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book/book chapter. </w:t>
      </w:r>
      <w:r w:rsidRPr="00D64A57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Applications may also be mailed to:</w:t>
      </w:r>
      <w:r w:rsidRPr="00D64A57" w:rsidDel="00D64A57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4C2371" w:rsidRPr="0010062E" w:rsidRDefault="004C2371" w:rsidP="005C015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998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lang w:val="en-US"/>
        </w:rPr>
      </w:pPr>
    </w:p>
    <w:p w:rsidR="004C2371" w:rsidRPr="0010062E" w:rsidRDefault="004C2371" w:rsidP="005C015C">
      <w:pPr>
        <w:pStyle w:val="a4"/>
        <w:jc w:val="both"/>
        <w:rPr>
          <w:rFonts w:hint="default"/>
          <w:color w:val="333333"/>
          <w:sz w:val="25"/>
          <w:szCs w:val="25"/>
          <w:shd w:val="clear" w:color="auto" w:fill="FFFFFF"/>
          <w:lang w:val="en-US"/>
        </w:rPr>
      </w:pP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Professor</w:t>
      </w:r>
      <w:r w:rsidRPr="00E619AB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 </w:t>
      </w:r>
      <w:hyperlink r:id="rId7" w:history="1">
        <w:r w:rsidR="003D0C91" w:rsidRPr="00E619AB">
          <w:rPr>
            <w:color w:val="000000" w:themeColor="text1"/>
            <w:sz w:val="25"/>
            <w:szCs w:val="25"/>
          </w:rPr>
          <w:t>Jr-Chuan</w:t>
        </w:r>
      </w:hyperlink>
      <w:r w:rsidR="003D0C91" w:rsidRPr="00E619AB">
        <w:rPr>
          <w:color w:val="000000" w:themeColor="text1"/>
        </w:rPr>
        <w:t xml:space="preserve"> </w:t>
      </w:r>
      <w:r w:rsidR="003D0C91" w:rsidRPr="00E619AB">
        <w:rPr>
          <w:color w:val="000000" w:themeColor="text1"/>
          <w:sz w:val="25"/>
          <w:szCs w:val="25"/>
          <w:shd w:val="clear" w:color="auto" w:fill="FFFFFF"/>
        </w:rPr>
        <w:t>Huang</w:t>
      </w: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Chair</w:t>
      </w:r>
      <w:r w:rsidR="00061F2F"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  <w:t>person</w:t>
      </w: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, Department of Geography </w:t>
      </w: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National Taiwan University</w:t>
      </w: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No. 1, Section 4, Roosevelt Road</w:t>
      </w: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Taipei, Taiwan 106</w:t>
      </w:r>
    </w:p>
    <w:p w:rsidR="004C2371" w:rsidRPr="0010062E" w:rsidRDefault="004C2371" w:rsidP="005C015C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Tel: +886-2-33665820; Fax: +886-2-23622911</w:t>
      </w:r>
    </w:p>
    <w:p w:rsidR="00061F2F" w:rsidRDefault="004C2371" w:rsidP="00061F2F">
      <w:pPr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E-mail: </w:t>
      </w:r>
      <w:hyperlink r:id="rId8" w:history="1">
        <w:r w:rsidR="003D0C91" w:rsidRPr="003D0C91">
          <w:rPr>
            <w:color w:val="FF0000"/>
            <w:sz w:val="25"/>
            <w:szCs w:val="25"/>
          </w:rPr>
          <w:t>riverhuang@ntu.edu.tw</w:t>
        </w:r>
      </w:hyperlink>
      <w:r w:rsidR="00061F2F" w:rsidRPr="00061F2F">
        <w:rPr>
          <w:color w:val="000000" w:themeColor="text1"/>
          <w:sz w:val="25"/>
          <w:szCs w:val="25"/>
          <w:shd w:val="clear" w:color="auto" w:fill="FFFFFF"/>
        </w:rPr>
        <w:t xml:space="preserve"> </w:t>
      </w:r>
    </w:p>
    <w:p w:rsidR="00061F2F" w:rsidRDefault="00061F2F" w:rsidP="00061F2F">
      <w:pPr>
        <w:pStyle w:val="a4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Note that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the application materials will not be returned to the applicants</w:t>
      </w:r>
      <w:r w:rsidRPr="00061F2F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061F2F" w:rsidRDefault="00061F2F" w:rsidP="00061F2F">
      <w:pPr>
        <w:pStyle w:val="a4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</w:p>
    <w:p w:rsidR="00061F2F" w:rsidRPr="0010062E" w:rsidRDefault="00061F2F" w:rsidP="00061F2F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National Taiwan University is an equal opportunity/affirmative action employer. Minorities and women are encouraged to apply.</w:t>
      </w:r>
    </w:p>
    <w:p w:rsidR="00CF44B0" w:rsidRDefault="00CF44B0" w:rsidP="00061F2F">
      <w:pPr>
        <w:jc w:val="both"/>
        <w:rPr>
          <w:color w:val="FF0000"/>
          <w:sz w:val="25"/>
          <w:szCs w:val="25"/>
        </w:rPr>
      </w:pPr>
    </w:p>
    <w:sectPr w:rsidR="00CF44B0" w:rsidSect="0094777D">
      <w:pgSz w:w="11906" w:h="16838"/>
      <w:pgMar w:top="709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50" w:rsidRDefault="00EA4950">
      <w:r>
        <w:separator/>
      </w:r>
    </w:p>
  </w:endnote>
  <w:endnote w:type="continuationSeparator" w:id="0">
    <w:p w:rsidR="00EA4950" w:rsidRDefault="00EA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50" w:rsidRDefault="00EA4950">
      <w:r>
        <w:separator/>
      </w:r>
    </w:p>
  </w:footnote>
  <w:footnote w:type="continuationSeparator" w:id="0">
    <w:p w:rsidR="00EA4950" w:rsidRDefault="00EA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277E5"/>
    <w:multiLevelType w:val="multilevel"/>
    <w:tmpl w:val="A3B041CC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260A2"/>
    <w:rsid w:val="00032DE9"/>
    <w:rsid w:val="000340FC"/>
    <w:rsid w:val="000467C2"/>
    <w:rsid w:val="000519BA"/>
    <w:rsid w:val="00053237"/>
    <w:rsid w:val="00061F2F"/>
    <w:rsid w:val="00072359"/>
    <w:rsid w:val="000867EB"/>
    <w:rsid w:val="000D2B6C"/>
    <w:rsid w:val="000F0562"/>
    <w:rsid w:val="000F37DB"/>
    <w:rsid w:val="000F3DEC"/>
    <w:rsid w:val="0010062E"/>
    <w:rsid w:val="00115980"/>
    <w:rsid w:val="0013579B"/>
    <w:rsid w:val="00153C4C"/>
    <w:rsid w:val="00160D0F"/>
    <w:rsid w:val="00160E98"/>
    <w:rsid w:val="001642DF"/>
    <w:rsid w:val="00181939"/>
    <w:rsid w:val="00183D40"/>
    <w:rsid w:val="001B3960"/>
    <w:rsid w:val="001D6DD6"/>
    <w:rsid w:val="00206B2D"/>
    <w:rsid w:val="00224171"/>
    <w:rsid w:val="0022508A"/>
    <w:rsid w:val="0023748B"/>
    <w:rsid w:val="0027692F"/>
    <w:rsid w:val="00282987"/>
    <w:rsid w:val="00291584"/>
    <w:rsid w:val="002C4E7A"/>
    <w:rsid w:val="002C7FAC"/>
    <w:rsid w:val="002E7CB1"/>
    <w:rsid w:val="003061DD"/>
    <w:rsid w:val="00310234"/>
    <w:rsid w:val="00320205"/>
    <w:rsid w:val="00374662"/>
    <w:rsid w:val="003839F3"/>
    <w:rsid w:val="003843DB"/>
    <w:rsid w:val="003B1125"/>
    <w:rsid w:val="003B417E"/>
    <w:rsid w:val="003D0C91"/>
    <w:rsid w:val="003E05EB"/>
    <w:rsid w:val="004042CB"/>
    <w:rsid w:val="0046176B"/>
    <w:rsid w:val="0046531C"/>
    <w:rsid w:val="004A22C0"/>
    <w:rsid w:val="004C2371"/>
    <w:rsid w:val="004C2EC5"/>
    <w:rsid w:val="004D031C"/>
    <w:rsid w:val="004E3995"/>
    <w:rsid w:val="004E6068"/>
    <w:rsid w:val="00546901"/>
    <w:rsid w:val="00553F6A"/>
    <w:rsid w:val="005571C6"/>
    <w:rsid w:val="005707E9"/>
    <w:rsid w:val="00573D5B"/>
    <w:rsid w:val="005A42E8"/>
    <w:rsid w:val="005C015C"/>
    <w:rsid w:val="005D640D"/>
    <w:rsid w:val="005F45FC"/>
    <w:rsid w:val="00610AF2"/>
    <w:rsid w:val="006162BD"/>
    <w:rsid w:val="006349D4"/>
    <w:rsid w:val="006365A6"/>
    <w:rsid w:val="0065557F"/>
    <w:rsid w:val="006610CC"/>
    <w:rsid w:val="00681654"/>
    <w:rsid w:val="00691D3E"/>
    <w:rsid w:val="007019EC"/>
    <w:rsid w:val="0071219D"/>
    <w:rsid w:val="007216B6"/>
    <w:rsid w:val="00724CDA"/>
    <w:rsid w:val="00744819"/>
    <w:rsid w:val="0075127C"/>
    <w:rsid w:val="00756D83"/>
    <w:rsid w:val="00756E04"/>
    <w:rsid w:val="00780BE0"/>
    <w:rsid w:val="007856E4"/>
    <w:rsid w:val="00787402"/>
    <w:rsid w:val="007C071B"/>
    <w:rsid w:val="007E103C"/>
    <w:rsid w:val="0080310F"/>
    <w:rsid w:val="00803622"/>
    <w:rsid w:val="00815B8D"/>
    <w:rsid w:val="00831E45"/>
    <w:rsid w:val="008620B1"/>
    <w:rsid w:val="008636EF"/>
    <w:rsid w:val="008A4CA8"/>
    <w:rsid w:val="008B5212"/>
    <w:rsid w:val="008D1DD1"/>
    <w:rsid w:val="008E1EC5"/>
    <w:rsid w:val="008F7801"/>
    <w:rsid w:val="009011F4"/>
    <w:rsid w:val="009103ED"/>
    <w:rsid w:val="00916ED9"/>
    <w:rsid w:val="00937AA1"/>
    <w:rsid w:val="0094777D"/>
    <w:rsid w:val="009616D7"/>
    <w:rsid w:val="009809F9"/>
    <w:rsid w:val="009832B1"/>
    <w:rsid w:val="009B6B1D"/>
    <w:rsid w:val="009E49C3"/>
    <w:rsid w:val="00A03763"/>
    <w:rsid w:val="00A06029"/>
    <w:rsid w:val="00A06BAA"/>
    <w:rsid w:val="00A270E9"/>
    <w:rsid w:val="00A31F88"/>
    <w:rsid w:val="00A433C5"/>
    <w:rsid w:val="00A4717E"/>
    <w:rsid w:val="00A47F9C"/>
    <w:rsid w:val="00A6019A"/>
    <w:rsid w:val="00A63E9B"/>
    <w:rsid w:val="00A861BE"/>
    <w:rsid w:val="00AB0001"/>
    <w:rsid w:val="00AB17A0"/>
    <w:rsid w:val="00AD411D"/>
    <w:rsid w:val="00AD4574"/>
    <w:rsid w:val="00B0087A"/>
    <w:rsid w:val="00B023AB"/>
    <w:rsid w:val="00B657F8"/>
    <w:rsid w:val="00B72DD6"/>
    <w:rsid w:val="00BC07E1"/>
    <w:rsid w:val="00BD0DD8"/>
    <w:rsid w:val="00BD19A2"/>
    <w:rsid w:val="00BE6FE6"/>
    <w:rsid w:val="00BF12E0"/>
    <w:rsid w:val="00C13A7D"/>
    <w:rsid w:val="00C22086"/>
    <w:rsid w:val="00C25692"/>
    <w:rsid w:val="00C30B59"/>
    <w:rsid w:val="00C30D4B"/>
    <w:rsid w:val="00C86D7C"/>
    <w:rsid w:val="00C92A6E"/>
    <w:rsid w:val="00CB2B77"/>
    <w:rsid w:val="00CB52D3"/>
    <w:rsid w:val="00CC7192"/>
    <w:rsid w:val="00CF44B0"/>
    <w:rsid w:val="00D27286"/>
    <w:rsid w:val="00D53A55"/>
    <w:rsid w:val="00D62A0C"/>
    <w:rsid w:val="00D63C1B"/>
    <w:rsid w:val="00D64A57"/>
    <w:rsid w:val="00D6753D"/>
    <w:rsid w:val="00D713C0"/>
    <w:rsid w:val="00D7435F"/>
    <w:rsid w:val="00D86BB6"/>
    <w:rsid w:val="00D87A46"/>
    <w:rsid w:val="00DA518C"/>
    <w:rsid w:val="00DC262B"/>
    <w:rsid w:val="00DC6C2A"/>
    <w:rsid w:val="00E11565"/>
    <w:rsid w:val="00E13528"/>
    <w:rsid w:val="00E50C61"/>
    <w:rsid w:val="00E619AB"/>
    <w:rsid w:val="00E67354"/>
    <w:rsid w:val="00EA4950"/>
    <w:rsid w:val="00EA614C"/>
    <w:rsid w:val="00ED30DB"/>
    <w:rsid w:val="00EE3CD8"/>
    <w:rsid w:val="00F161F2"/>
    <w:rsid w:val="00F517C1"/>
    <w:rsid w:val="00F9694B"/>
    <w:rsid w:val="00FC512A"/>
    <w:rsid w:val="00FD1F2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61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F37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bdr w:val="none" w:sz="0" w:space="0" w:color="au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F4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customStyle="1" w:styleId="20">
    <w:name w:val="標題 2 字元"/>
    <w:basedOn w:val="a0"/>
    <w:link w:val="2"/>
    <w:uiPriority w:val="9"/>
    <w:rsid w:val="000F37DB"/>
    <w:rPr>
      <w:rFonts w:ascii="新細明體" w:eastAsia="新細明體" w:hAnsi="新細明體" w:cs="新細明體"/>
      <w:b/>
      <w:bCs/>
      <w:sz w:val="36"/>
      <w:szCs w:val="36"/>
      <w:bdr w:val="none" w:sz="0" w:space="0" w:color="auto"/>
    </w:rPr>
  </w:style>
  <w:style w:type="character" w:styleId="ad">
    <w:name w:val="Emphasis"/>
    <w:basedOn w:val="a0"/>
    <w:uiPriority w:val="20"/>
    <w:qFormat/>
    <w:rsid w:val="000F37DB"/>
    <w:rPr>
      <w:i/>
      <w:iCs/>
    </w:rPr>
  </w:style>
  <w:style w:type="table" w:styleId="ae">
    <w:name w:val="Table Grid"/>
    <w:basedOn w:val="a1"/>
    <w:uiPriority w:val="39"/>
    <w:rsid w:val="00F1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161F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huang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g.ntu.edu.tw/index.php/en/people/professors?id=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2020-06-15T02:41:00Z</cp:lastPrinted>
  <dcterms:created xsi:type="dcterms:W3CDTF">2021-10-15T00:21:00Z</dcterms:created>
  <dcterms:modified xsi:type="dcterms:W3CDTF">2021-10-15T00:21:00Z</dcterms:modified>
</cp:coreProperties>
</file>